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06" w:type="dxa"/>
        <w:tblLayout w:type="fixed"/>
        <w:tblLook w:val="04A0" w:firstRow="1" w:lastRow="0" w:firstColumn="1" w:lastColumn="0" w:noHBand="0" w:noVBand="1"/>
      </w:tblPr>
      <w:tblGrid>
        <w:gridCol w:w="1916"/>
        <w:gridCol w:w="6873"/>
        <w:gridCol w:w="1417"/>
      </w:tblGrid>
      <w:tr w:rsidR="00731F35" w:rsidRPr="00120E97" w14:paraId="476F9045" w14:textId="77777777" w:rsidTr="00AB7CA1">
        <w:trPr>
          <w:trHeight w:val="558"/>
        </w:trPr>
        <w:tc>
          <w:tcPr>
            <w:tcW w:w="191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998A54C" w14:textId="77777777" w:rsidR="00731F35" w:rsidRPr="00120E97" w:rsidRDefault="00731F35" w:rsidP="00AB7CA1">
            <w:pPr>
              <w:pStyle w:val="Koptekst"/>
              <w:ind w:left="-108"/>
              <w:rPr>
                <w:sz w:val="20"/>
                <w:szCs w:val="20"/>
              </w:rPr>
            </w:pPr>
            <w:r w:rsidRPr="00120E97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08E4C8A" wp14:editId="1E1B501B">
                  <wp:extent cx="1122555" cy="898497"/>
                  <wp:effectExtent l="0" t="0" r="190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154" cy="906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gridSpan w:val="2"/>
            <w:tcBorders>
              <w:left w:val="single" w:sz="4" w:space="0" w:color="auto"/>
            </w:tcBorders>
            <w:vAlign w:val="center"/>
          </w:tcPr>
          <w:p w14:paraId="100A24C9" w14:textId="77777777" w:rsidR="00731F35" w:rsidRPr="00A85455" w:rsidRDefault="00731F35" w:rsidP="00AB7CA1">
            <w:pPr>
              <w:pStyle w:val="Koptekst"/>
              <w:rPr>
                <w:rFonts w:ascii="Agrofont" w:hAnsi="Agrofont"/>
                <w:b/>
                <w:sz w:val="40"/>
                <w:szCs w:val="40"/>
              </w:rPr>
            </w:pPr>
            <w:r w:rsidRPr="00A85455">
              <w:rPr>
                <w:rFonts w:ascii="Agrofont" w:hAnsi="Agrofont"/>
                <w:b/>
                <w:sz w:val="40"/>
                <w:szCs w:val="40"/>
              </w:rPr>
              <w:t>Checklist</w:t>
            </w:r>
          </w:p>
          <w:p w14:paraId="7031F421" w14:textId="77777777" w:rsidR="00731F35" w:rsidRPr="00BB5739" w:rsidRDefault="00731F35" w:rsidP="00AB7CA1">
            <w:pPr>
              <w:pStyle w:val="Koptekst"/>
              <w:rPr>
                <w:rFonts w:ascii="Agrofont" w:hAnsi="Agrofont"/>
                <w:sz w:val="32"/>
                <w:szCs w:val="32"/>
              </w:rPr>
            </w:pPr>
            <w:r w:rsidRPr="00A85455">
              <w:rPr>
                <w:rFonts w:ascii="Agrofont" w:hAnsi="Agrofont"/>
                <w:sz w:val="32"/>
                <w:szCs w:val="32"/>
              </w:rPr>
              <w:t>Aanleg, onderhoud, opruiming kabels en leidingen</w:t>
            </w:r>
            <w:r w:rsidR="00F121C1">
              <w:rPr>
                <w:rFonts w:ascii="Agrofont" w:hAnsi="Agrofont"/>
                <w:sz w:val="32"/>
                <w:szCs w:val="32"/>
              </w:rPr>
              <w:t xml:space="preserve"> en/of transformator- of gasstations</w:t>
            </w:r>
          </w:p>
        </w:tc>
      </w:tr>
      <w:tr w:rsidR="00731F35" w:rsidRPr="00120E97" w14:paraId="42D92D8D" w14:textId="77777777" w:rsidTr="00AB7CA1">
        <w:trPr>
          <w:trHeight w:hRule="exact" w:val="284"/>
        </w:trPr>
        <w:tc>
          <w:tcPr>
            <w:tcW w:w="1916" w:type="dxa"/>
            <w:vMerge/>
            <w:tcBorders>
              <w:left w:val="nil"/>
              <w:right w:val="single" w:sz="4" w:space="0" w:color="auto"/>
            </w:tcBorders>
          </w:tcPr>
          <w:p w14:paraId="1DFE91B1" w14:textId="77777777" w:rsidR="00731F35" w:rsidRPr="00120E97" w:rsidRDefault="00731F35" w:rsidP="00AB7CA1">
            <w:pPr>
              <w:pStyle w:val="Koptekst"/>
              <w:rPr>
                <w:sz w:val="20"/>
                <w:szCs w:val="20"/>
              </w:rPr>
            </w:pPr>
          </w:p>
        </w:tc>
        <w:tc>
          <w:tcPr>
            <w:tcW w:w="6873" w:type="dxa"/>
            <w:tcBorders>
              <w:left w:val="single" w:sz="4" w:space="0" w:color="auto"/>
            </w:tcBorders>
            <w:vAlign w:val="center"/>
          </w:tcPr>
          <w:p w14:paraId="4A27F8FC" w14:textId="77777777" w:rsidR="00731F35" w:rsidRPr="00120E97" w:rsidRDefault="00731F35" w:rsidP="00AB7CA1">
            <w:pPr>
              <w:pStyle w:val="Koptekst"/>
              <w:rPr>
                <w:rFonts w:ascii="Agrofont" w:hAnsi="Agrofont"/>
                <w:sz w:val="20"/>
                <w:szCs w:val="20"/>
              </w:rPr>
            </w:pPr>
            <w:r w:rsidRPr="005F4B85">
              <w:rPr>
                <w:rFonts w:ascii="Agrofont" w:hAnsi="Agrofont"/>
                <w:b/>
                <w:sz w:val="20"/>
                <w:szCs w:val="20"/>
              </w:rPr>
              <w:t>Proceseigenaar</w:t>
            </w:r>
            <w:r>
              <w:rPr>
                <w:rFonts w:ascii="Agrofont" w:hAnsi="Agrofont"/>
                <w:sz w:val="20"/>
                <w:szCs w:val="20"/>
              </w:rPr>
              <w:t xml:space="preserve"> Hoofd Vastgoed &amp; </w:t>
            </w:r>
            <w:proofErr w:type="spellStart"/>
            <w:r>
              <w:rPr>
                <w:rFonts w:ascii="Agrofont" w:hAnsi="Agrofont"/>
                <w:sz w:val="20"/>
                <w:szCs w:val="20"/>
              </w:rPr>
              <w:t>Geo</w:t>
            </w:r>
            <w:proofErr w:type="spellEnd"/>
            <w:r w:rsidR="00F121C1">
              <w:rPr>
                <w:rFonts w:ascii="Agrofont" w:hAnsi="Agrofont"/>
                <w:sz w:val="20"/>
                <w:szCs w:val="20"/>
              </w:rPr>
              <w:t>-</w:t>
            </w:r>
            <w:r>
              <w:rPr>
                <w:rFonts w:ascii="Agrofont" w:hAnsi="Agrofont"/>
                <w:sz w:val="20"/>
                <w:szCs w:val="20"/>
              </w:rPr>
              <w:t>informatie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A87B289" w14:textId="77777777" w:rsidR="00731F35" w:rsidRPr="00581356" w:rsidRDefault="00731F35" w:rsidP="00AB7CA1">
            <w:pPr>
              <w:pStyle w:val="Koptekst"/>
              <w:rPr>
                <w:rFonts w:ascii="Agrofont" w:hAnsi="Agrofont"/>
                <w:b/>
                <w:sz w:val="16"/>
                <w:szCs w:val="16"/>
              </w:rPr>
            </w:pPr>
            <w:r w:rsidRPr="00581356">
              <w:rPr>
                <w:rFonts w:ascii="Agrofont" w:hAnsi="Agrofont"/>
                <w:b/>
                <w:sz w:val="16"/>
                <w:szCs w:val="16"/>
              </w:rPr>
              <w:t>Versienummer</w:t>
            </w:r>
          </w:p>
        </w:tc>
      </w:tr>
      <w:tr w:rsidR="00731F35" w:rsidRPr="00120E97" w14:paraId="234FA737" w14:textId="77777777" w:rsidTr="00AB7CA1">
        <w:trPr>
          <w:trHeight w:hRule="exact" w:val="284"/>
        </w:trPr>
        <w:tc>
          <w:tcPr>
            <w:tcW w:w="191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0B556C3" w14:textId="77777777" w:rsidR="00731F35" w:rsidRPr="00120E97" w:rsidRDefault="00731F35" w:rsidP="00AB7CA1">
            <w:pPr>
              <w:pStyle w:val="Koptekst"/>
              <w:rPr>
                <w:sz w:val="20"/>
                <w:szCs w:val="20"/>
              </w:rPr>
            </w:pPr>
          </w:p>
        </w:tc>
        <w:tc>
          <w:tcPr>
            <w:tcW w:w="6873" w:type="dxa"/>
            <w:tcBorders>
              <w:left w:val="single" w:sz="4" w:space="0" w:color="auto"/>
            </w:tcBorders>
            <w:vAlign w:val="center"/>
          </w:tcPr>
          <w:p w14:paraId="67CE36D4" w14:textId="77777777" w:rsidR="00731F35" w:rsidRPr="00120E97" w:rsidRDefault="00731F35" w:rsidP="00AB7CA1">
            <w:pPr>
              <w:pStyle w:val="Koptekst"/>
              <w:rPr>
                <w:rFonts w:ascii="Agrofont" w:hAnsi="Agrofont"/>
                <w:sz w:val="20"/>
                <w:szCs w:val="20"/>
              </w:rPr>
            </w:pPr>
            <w:r w:rsidRPr="005F4B85">
              <w:rPr>
                <w:rFonts w:ascii="Agrofont" w:hAnsi="Agrofont"/>
                <w:b/>
                <w:sz w:val="20"/>
                <w:szCs w:val="20"/>
              </w:rPr>
              <w:t>Beheerder</w:t>
            </w:r>
            <w:r>
              <w:rPr>
                <w:rFonts w:ascii="Agrofont" w:hAnsi="Agrofont"/>
                <w:sz w:val="20"/>
                <w:szCs w:val="20"/>
              </w:rPr>
              <w:t xml:space="preserve"> Accountmanager Kabels &amp; Leidingen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6D1A417F" w14:textId="4722AEEA" w:rsidR="00731F35" w:rsidRPr="00581356" w:rsidRDefault="00731F35" w:rsidP="00AB7CA1">
            <w:pPr>
              <w:pStyle w:val="Koptekst"/>
              <w:rPr>
                <w:rFonts w:ascii="Agrofont" w:hAnsi="Agrofont"/>
                <w:sz w:val="16"/>
                <w:szCs w:val="16"/>
              </w:rPr>
            </w:pPr>
            <w:r w:rsidRPr="00581356">
              <w:rPr>
                <w:rFonts w:ascii="Agrofont" w:hAnsi="Agrofont"/>
                <w:sz w:val="16"/>
                <w:szCs w:val="16"/>
              </w:rPr>
              <w:t>Z03.fm.</w:t>
            </w:r>
            <w:r w:rsidR="00474BFB">
              <w:rPr>
                <w:rFonts w:ascii="Agrofont" w:hAnsi="Agrofont"/>
                <w:sz w:val="16"/>
                <w:szCs w:val="16"/>
              </w:rPr>
              <w:t>01.</w:t>
            </w:r>
            <w:r w:rsidRPr="00581356">
              <w:rPr>
                <w:rFonts w:ascii="Agrofont" w:hAnsi="Agrofont"/>
                <w:sz w:val="16"/>
                <w:szCs w:val="16"/>
              </w:rPr>
              <w:t>22.</w:t>
            </w:r>
            <w:r w:rsidR="00471D1E">
              <w:rPr>
                <w:rFonts w:ascii="Agrofont" w:hAnsi="Agrofont"/>
                <w:sz w:val="16"/>
                <w:szCs w:val="16"/>
              </w:rPr>
              <w:t>4</w:t>
            </w:r>
          </w:p>
        </w:tc>
      </w:tr>
    </w:tbl>
    <w:p w14:paraId="41CEA90B" w14:textId="77777777" w:rsidR="00731F35" w:rsidRDefault="00731F35" w:rsidP="00731F35">
      <w:pPr>
        <w:autoSpaceDE w:val="0"/>
        <w:autoSpaceDN w:val="0"/>
        <w:adjustRightInd w:val="0"/>
        <w:contextualSpacing/>
        <w:rPr>
          <w:rFonts w:ascii="Agrofont" w:hAnsi="Agrofont" w:cs="Agrofont,Bold-OneByteIdentityH"/>
          <w:b/>
          <w:bCs/>
          <w:sz w:val="20"/>
          <w:szCs w:val="20"/>
          <w:lang w:eastAsia="nl-NL"/>
        </w:rPr>
      </w:pPr>
    </w:p>
    <w:p w14:paraId="3037F073" w14:textId="77777777" w:rsidR="00731F35" w:rsidRDefault="00731F35" w:rsidP="00731F35">
      <w:pPr>
        <w:autoSpaceDE w:val="0"/>
        <w:autoSpaceDN w:val="0"/>
        <w:adjustRightInd w:val="0"/>
        <w:contextualSpacing/>
        <w:rPr>
          <w:rFonts w:ascii="Agrofont" w:hAnsi="Agrofont" w:cs="Agrofont,Bold-OneByteIdentityH"/>
          <w:b/>
          <w:bCs/>
          <w:sz w:val="20"/>
          <w:szCs w:val="20"/>
          <w:lang w:eastAsia="nl-NL"/>
        </w:rPr>
      </w:pPr>
    </w:p>
    <w:p w14:paraId="6D10435E" w14:textId="77777777" w:rsidR="00731F35" w:rsidRDefault="00731F35" w:rsidP="00731F35">
      <w:pPr>
        <w:autoSpaceDE w:val="0"/>
        <w:autoSpaceDN w:val="0"/>
        <w:adjustRightInd w:val="0"/>
        <w:contextualSpacing/>
        <w:rPr>
          <w:rFonts w:ascii="Agrofont" w:hAnsi="Agrofont" w:cs="Agrofont-OneByteIdentityH"/>
          <w:sz w:val="20"/>
          <w:szCs w:val="20"/>
          <w:lang w:eastAsia="nl-NL"/>
        </w:rPr>
      </w:pPr>
      <w:r>
        <w:rPr>
          <w:rFonts w:ascii="Agrofont" w:hAnsi="Agrofont" w:cs="Agrofont-OneByteIdentityH"/>
          <w:sz w:val="20"/>
          <w:szCs w:val="20"/>
          <w:lang w:eastAsia="nl-NL"/>
        </w:rPr>
        <w:t xml:space="preserve">Om uw aanvraag zo snel mogelijk te kunnen behandelen vragen wij u om onderstaande vragen te </w:t>
      </w:r>
      <w:permStart w:id="1637423261" w:edGrp="everyone"/>
      <w:permEnd w:id="1637423261"/>
      <w:r>
        <w:rPr>
          <w:rFonts w:ascii="Agrofont" w:hAnsi="Agrofont" w:cs="Agrofont-OneByteIdentityH"/>
          <w:sz w:val="20"/>
          <w:szCs w:val="20"/>
          <w:lang w:eastAsia="nl-NL"/>
        </w:rPr>
        <w:t xml:space="preserve">beantwoorden en te mailen naar </w:t>
      </w:r>
      <w:hyperlink r:id="rId7" w:history="1">
        <w:r w:rsidR="004F2820" w:rsidRPr="002A501C">
          <w:rPr>
            <w:rStyle w:val="Hyperlink"/>
            <w:rFonts w:ascii="Agrofont" w:hAnsi="Agrofont" w:cs="Agrofont-OneByteIdentityH"/>
            <w:sz w:val="20"/>
            <w:szCs w:val="20"/>
            <w:lang w:eastAsia="nl-NL"/>
          </w:rPr>
          <w:t>kabelsenleidingen@staatsbosbeheer.nl</w:t>
        </w:r>
      </w:hyperlink>
      <w:r>
        <w:rPr>
          <w:rFonts w:ascii="Agrofont" w:hAnsi="Agrofont" w:cs="Agrofont-OneByteIdentityH"/>
          <w:sz w:val="20"/>
          <w:szCs w:val="20"/>
          <w:lang w:eastAsia="nl-NL"/>
        </w:rPr>
        <w:t>.</w:t>
      </w:r>
    </w:p>
    <w:p w14:paraId="23F553F4" w14:textId="77777777" w:rsidR="00731F35" w:rsidRDefault="00731F35" w:rsidP="00731F35">
      <w:pPr>
        <w:autoSpaceDE w:val="0"/>
        <w:autoSpaceDN w:val="0"/>
        <w:adjustRightInd w:val="0"/>
        <w:contextualSpacing/>
        <w:rPr>
          <w:rFonts w:ascii="Agrofont" w:hAnsi="Agrofont" w:cs="Agrofont-OneByteIdentityH"/>
          <w:b/>
          <w:sz w:val="20"/>
          <w:szCs w:val="20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3256"/>
        <w:gridCol w:w="3256"/>
        <w:gridCol w:w="3256"/>
      </w:tblGrid>
      <w:tr w:rsidR="00731F35" w:rsidRPr="00A85455" w14:paraId="4286799F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70414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15A27336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gridSpan w:val="3"/>
            <w:tcBorders>
              <w:bottom w:val="single" w:sz="4" w:space="0" w:color="auto"/>
            </w:tcBorders>
          </w:tcPr>
          <w:p w14:paraId="142AA19B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 xml:space="preserve">Betreft aanleg, onderhoud of opruiming (bij combinatie meerdere opties </w:t>
            </w:r>
            <w:r w:rsidR="00F121C1">
              <w:rPr>
                <w:rFonts w:ascii="Agrofont" w:hAnsi="Agrofont" w:cs="Agrofont-OneByteIdentityH"/>
                <w:b/>
                <w:sz w:val="20"/>
                <w:szCs w:val="20"/>
              </w:rPr>
              <w:t>aankruisen</w:t>
            </w:r>
            <w:r>
              <w:rPr>
                <w:rFonts w:ascii="Agrofont" w:hAnsi="Agrofont" w:cs="Agrofont-OneByteIdentityH"/>
                <w:b/>
                <w:sz w:val="20"/>
                <w:szCs w:val="20"/>
              </w:rPr>
              <w:t>)</w:t>
            </w:r>
          </w:p>
        </w:tc>
      </w:tr>
      <w:tr w:rsidR="00C17956" w:rsidRPr="0011429E" w14:paraId="46EE2C90" w14:textId="77777777" w:rsidTr="00076C87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BF49916" w14:textId="77777777" w:rsidR="00C17956" w:rsidRDefault="00C17956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256" w:type="dxa"/>
          </w:tcPr>
          <w:p w14:paraId="31A1B00B" w14:textId="77777777" w:rsidR="00C17956" w:rsidRPr="00A85455" w:rsidRDefault="00474BFB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sdt>
              <w:sdtPr>
                <w:rPr>
                  <w:rFonts w:ascii="Agrofont" w:hAnsi="Agrofont" w:cs="Agrofont-OneByteIdentityH"/>
                  <w:sz w:val="20"/>
                  <w:szCs w:val="20"/>
                  <w:lang w:eastAsia="nl-NL"/>
                </w:rPr>
                <w:id w:val="-210872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56"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C17956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 xml:space="preserve"> Aanleg</w:t>
            </w:r>
          </w:p>
        </w:tc>
        <w:tc>
          <w:tcPr>
            <w:tcW w:w="3256" w:type="dxa"/>
          </w:tcPr>
          <w:p w14:paraId="22EB61AD" w14:textId="77777777" w:rsidR="00C17956" w:rsidRPr="00A85455" w:rsidRDefault="00474BFB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sdt>
              <w:sdtPr>
                <w:rPr>
                  <w:rFonts w:ascii="Agrofont" w:hAnsi="Agrofont" w:cs="Agrofont-OneByteIdentityH"/>
                  <w:sz w:val="20"/>
                  <w:szCs w:val="20"/>
                  <w:lang w:eastAsia="nl-NL"/>
                </w:rPr>
                <w:id w:val="186308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56"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C17956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 xml:space="preserve"> Onderhoud</w:t>
            </w:r>
          </w:p>
        </w:tc>
        <w:tc>
          <w:tcPr>
            <w:tcW w:w="3256" w:type="dxa"/>
          </w:tcPr>
          <w:p w14:paraId="3B0EEEDB" w14:textId="77777777" w:rsidR="00C17956" w:rsidRPr="00A85455" w:rsidRDefault="00474BFB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sdt>
              <w:sdtPr>
                <w:rPr>
                  <w:rFonts w:ascii="Agrofont" w:hAnsi="Agrofont" w:cs="Agrofont-OneByteIdentityH"/>
                  <w:sz w:val="20"/>
                  <w:szCs w:val="20"/>
                  <w:lang w:eastAsia="nl-NL"/>
                </w:rPr>
                <w:id w:val="18221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56"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C17956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 xml:space="preserve"> Opruiming</w:t>
            </w:r>
          </w:p>
        </w:tc>
      </w:tr>
    </w:tbl>
    <w:p w14:paraId="3A306475" w14:textId="77777777" w:rsidR="00731F35" w:rsidRDefault="00731F35" w:rsidP="00731F35">
      <w:pPr>
        <w:autoSpaceDE w:val="0"/>
        <w:autoSpaceDN w:val="0"/>
        <w:adjustRightInd w:val="0"/>
        <w:contextualSpacing/>
        <w:rPr>
          <w:rFonts w:ascii="Agrofont" w:hAnsi="Agrofont" w:cs="Agrofont-OneByteIdentityH"/>
          <w:b/>
          <w:sz w:val="14"/>
          <w:szCs w:val="14"/>
          <w:lang w:eastAsia="nl-NL"/>
        </w:rPr>
      </w:pPr>
    </w:p>
    <w:p w14:paraId="6D8AB5AB" w14:textId="77777777" w:rsidR="00731F35" w:rsidRPr="006267E7" w:rsidRDefault="00731F35" w:rsidP="00731F35">
      <w:pPr>
        <w:autoSpaceDE w:val="0"/>
        <w:autoSpaceDN w:val="0"/>
        <w:adjustRightInd w:val="0"/>
        <w:contextualSpacing/>
        <w:rPr>
          <w:rFonts w:ascii="Agrofont" w:hAnsi="Agrofont" w:cs="Agrofont-OneByteIdentityH"/>
          <w:b/>
          <w:sz w:val="24"/>
          <w:szCs w:val="24"/>
          <w:lang w:eastAsia="nl-NL"/>
        </w:rPr>
      </w:pPr>
      <w:r w:rsidRPr="006267E7">
        <w:rPr>
          <w:rFonts w:ascii="Agrofont" w:hAnsi="Agrofont" w:cs="Agrofont-OneByteIdentityH"/>
          <w:b/>
          <w:sz w:val="24"/>
          <w:szCs w:val="24"/>
          <w:lang w:eastAsia="nl-NL"/>
        </w:rPr>
        <w:t>Gegevens ten behoeve van overeenkomst</w:t>
      </w:r>
    </w:p>
    <w:p w14:paraId="7D6840CD" w14:textId="77777777" w:rsidR="00731F35" w:rsidRPr="00D46B7C" w:rsidRDefault="00731F35" w:rsidP="00731F35">
      <w:pPr>
        <w:autoSpaceDE w:val="0"/>
        <w:autoSpaceDN w:val="0"/>
        <w:adjustRightInd w:val="0"/>
        <w:contextualSpacing/>
        <w:rPr>
          <w:rFonts w:ascii="Agrofont" w:hAnsi="Agrofont" w:cs="Agrofont-OneByteIdentityH"/>
          <w:b/>
          <w:sz w:val="14"/>
          <w:szCs w:val="14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47924BFB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148265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238AF707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25339971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 w:rsidRPr="00A85455">
              <w:rPr>
                <w:rFonts w:ascii="Agrofont" w:hAnsi="Agrofont" w:cs="Agrofont-OneByteIdentityH"/>
                <w:b/>
                <w:sz w:val="20"/>
                <w:szCs w:val="20"/>
              </w:rPr>
              <w:t>Kadastrale aanduiding (kadastrale gemeente, sectie(s) en nummer(s))</w:t>
            </w:r>
          </w:p>
        </w:tc>
      </w:tr>
      <w:tr w:rsidR="00731F35" w14:paraId="14105098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279C468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2470BD06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</w:p>
        </w:tc>
      </w:tr>
    </w:tbl>
    <w:p w14:paraId="50F0A0A6" w14:textId="77777777" w:rsidR="00731F35" w:rsidRDefault="00731F35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4648CC7D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-147875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3A4FDA72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247C0E99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Adres van de locatie</w:t>
            </w:r>
          </w:p>
        </w:tc>
      </w:tr>
      <w:tr w:rsidR="00731F35" w14:paraId="493B20F6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1D9A722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45EDA761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</w:p>
        </w:tc>
      </w:tr>
    </w:tbl>
    <w:p w14:paraId="7C6C4658" w14:textId="77777777" w:rsidR="00731F35" w:rsidRPr="00B3455C" w:rsidRDefault="00731F35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5F0BB9E2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137850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60D39B06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30EF152A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 w:rsidRPr="00A85455"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  <w:t xml:space="preserve">Kadastrale kaart voorzien van een ingetekend </w:t>
            </w:r>
            <w:r w:rsidR="00F121C1" w:rsidRPr="00A85455"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  <w:t>tracé</w:t>
            </w:r>
            <w:r w:rsidRPr="00A85455"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  <w:t xml:space="preserve"> (als bijlage aanleveren)</w:t>
            </w:r>
          </w:p>
        </w:tc>
      </w:tr>
    </w:tbl>
    <w:p w14:paraId="5FE6F3D5" w14:textId="77777777" w:rsidR="00731F35" w:rsidRDefault="00731F35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64DBF6F6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120267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3A251F53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3D2F910A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Lengte van kabel/leiding in Staatsbosbeheer terrein</w:t>
            </w:r>
          </w:p>
        </w:tc>
      </w:tr>
      <w:tr w:rsidR="00731F35" w14:paraId="0A8E09FF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59E1C66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7DB45782" w14:textId="77777777" w:rsidR="00731F35" w:rsidRPr="00B3455C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</w:p>
        </w:tc>
      </w:tr>
    </w:tbl>
    <w:p w14:paraId="0622212E" w14:textId="77777777" w:rsidR="00731F35" w:rsidRDefault="00731F35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F121C1" w14:paraId="751B8973" w14:textId="77777777" w:rsidTr="00E77E62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206389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665F9542" w14:textId="77777777" w:rsidR="00F121C1" w:rsidRDefault="00F121C1" w:rsidP="00E77E62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7BEE03FA" w14:textId="77777777" w:rsidR="00F121C1" w:rsidRPr="00A85455" w:rsidRDefault="00F121C1" w:rsidP="00E77E62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Benodigde oppervlakte ten behoeve van transformator- of gasstation op Staatsbosbeheer terrein</w:t>
            </w:r>
          </w:p>
        </w:tc>
      </w:tr>
      <w:tr w:rsidR="00F121C1" w14:paraId="10FE4901" w14:textId="77777777" w:rsidTr="00E77E6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C74F5E4" w14:textId="77777777" w:rsidR="00F121C1" w:rsidRDefault="00F121C1" w:rsidP="00E77E62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6E0A0211" w14:textId="77777777" w:rsidR="00F121C1" w:rsidRPr="00B3455C" w:rsidRDefault="00F121C1" w:rsidP="00E77E62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</w:p>
        </w:tc>
      </w:tr>
    </w:tbl>
    <w:p w14:paraId="0643648A" w14:textId="77777777" w:rsidR="00F121C1" w:rsidRDefault="00F121C1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5172DD35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-213107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6274A5F2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300F2E60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  <w:t>Belemmerende strook breedte</w:t>
            </w:r>
          </w:p>
        </w:tc>
      </w:tr>
      <w:tr w:rsidR="00731F35" w14:paraId="295206FB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E9D2D45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2EDE82F0" w14:textId="77777777" w:rsidR="00731F35" w:rsidRPr="00B3455C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</w:p>
        </w:tc>
      </w:tr>
    </w:tbl>
    <w:p w14:paraId="4AE2A433" w14:textId="77777777" w:rsidR="00731F35" w:rsidRDefault="00731F35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0531B2A4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-178102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73C20A45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7610FFC9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  <w:t>W</w:t>
            </w:r>
            <w:r w:rsidRPr="00007076"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  <w:t>erkstrookbreedte</w:t>
            </w:r>
          </w:p>
        </w:tc>
      </w:tr>
      <w:tr w:rsidR="00731F35" w14:paraId="5122CE6E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E9EF15A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129DF73E" w14:textId="77777777" w:rsidR="00731F35" w:rsidRPr="00B3455C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</w:p>
        </w:tc>
      </w:tr>
    </w:tbl>
    <w:p w14:paraId="3F5621AF" w14:textId="77777777" w:rsidR="00731F35" w:rsidRPr="00B3455C" w:rsidRDefault="00731F35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5DCCF33B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103154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66571A9A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36A47298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 w:rsidRPr="00A85455">
              <w:rPr>
                <w:rFonts w:ascii="Agrofont" w:hAnsi="Agrofont" w:cs="Agrofont-OneByteIdentityH"/>
                <w:b/>
                <w:sz w:val="20"/>
                <w:szCs w:val="20"/>
              </w:rPr>
              <w:t>Beoogde diepteligging</w:t>
            </w:r>
            <w:r>
              <w:rPr>
                <w:rFonts w:ascii="Agrofont" w:hAnsi="Agrofont" w:cs="Agrofont-OneByteIdentityH"/>
                <w:b/>
                <w:sz w:val="20"/>
                <w:szCs w:val="20"/>
              </w:rPr>
              <w:t xml:space="preserve"> van kabel/leiding</w:t>
            </w:r>
          </w:p>
        </w:tc>
      </w:tr>
      <w:tr w:rsidR="00731F35" w14:paraId="14638A6B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A9BF940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6CB5C56B" w14:textId="77777777" w:rsidR="00731F35" w:rsidRPr="00B3455C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</w:p>
        </w:tc>
      </w:tr>
    </w:tbl>
    <w:p w14:paraId="49C1D7C1" w14:textId="77777777" w:rsidR="00731F35" w:rsidRDefault="00731F35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09CB8980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92461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2C7ED963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19666F61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Type kabel/leiding en mogelijk toebehoren (incl. diameter)</w:t>
            </w:r>
          </w:p>
        </w:tc>
      </w:tr>
      <w:tr w:rsidR="00731F35" w14:paraId="05850159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0669BE2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5B7729A2" w14:textId="77777777" w:rsidR="00731F35" w:rsidRPr="00B3455C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</w:p>
        </w:tc>
      </w:tr>
    </w:tbl>
    <w:p w14:paraId="5A917079" w14:textId="77777777" w:rsidR="00731F35" w:rsidRDefault="00731F35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F121C1" w14:paraId="4D675FCD" w14:textId="77777777" w:rsidTr="00E77E62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-1462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1894B431" w14:textId="77777777" w:rsidR="00F121C1" w:rsidRDefault="00F121C1" w:rsidP="00E77E62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1BD1744D" w14:textId="77777777" w:rsidR="00F121C1" w:rsidRPr="00A85455" w:rsidRDefault="00F121C1" w:rsidP="00E77E62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Type transformator- of gasstation en mogelijk toebehoren</w:t>
            </w:r>
          </w:p>
        </w:tc>
      </w:tr>
      <w:tr w:rsidR="00F121C1" w14:paraId="0A8E1664" w14:textId="77777777" w:rsidTr="00E77E62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1D30D4C" w14:textId="77777777" w:rsidR="00F121C1" w:rsidRDefault="00F121C1" w:rsidP="00E77E62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68B1DD92" w14:textId="77777777" w:rsidR="00F121C1" w:rsidRPr="00B3455C" w:rsidRDefault="00F121C1" w:rsidP="00E77E62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</w:p>
        </w:tc>
      </w:tr>
    </w:tbl>
    <w:p w14:paraId="07FDA078" w14:textId="77777777" w:rsidR="00F121C1" w:rsidRPr="00B3455C" w:rsidRDefault="00F121C1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4BA4CC88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1266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2801E088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6B0F7913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 w:rsidRPr="00A85455">
              <w:rPr>
                <w:rFonts w:ascii="Agrofont" w:hAnsi="Agrofont" w:cs="Agrofont-OneByteIdentityH"/>
                <w:b/>
                <w:sz w:val="20"/>
                <w:szCs w:val="20"/>
              </w:rPr>
              <w:t>Aanduiding boringen, persingen, mantelbuizen, handholes</w:t>
            </w:r>
          </w:p>
        </w:tc>
      </w:tr>
      <w:tr w:rsidR="00731F35" w14:paraId="4CF599A6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0C47565A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  <w:tcBorders>
              <w:bottom w:val="single" w:sz="4" w:space="0" w:color="auto"/>
            </w:tcBorders>
          </w:tcPr>
          <w:p w14:paraId="27C85F1D" w14:textId="77777777" w:rsidR="00731F35" w:rsidRPr="00B3455C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</w:p>
        </w:tc>
      </w:tr>
    </w:tbl>
    <w:p w14:paraId="05146567" w14:textId="77777777" w:rsidR="00731F35" w:rsidRPr="00D46B7C" w:rsidRDefault="00731F35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9343"/>
      </w:tblGrid>
      <w:tr w:rsidR="00731F35" w14:paraId="186FBBB2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-63895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7A82C9B3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14:paraId="0680DB75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Wijze van uitvoering</w:t>
            </w:r>
          </w:p>
        </w:tc>
      </w:tr>
      <w:tr w:rsidR="00731F35" w14:paraId="2AF86358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1806B3E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Agrofont" w:hAnsi="Agrofont" w:cs="Agrofont-OneByteIdentityH"/>
              <w:sz w:val="20"/>
              <w:szCs w:val="20"/>
              <w:lang w:eastAsia="nl-NL"/>
            </w:rPr>
            <w:id w:val="184165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69ED942" w14:textId="77777777" w:rsidR="00731F35" w:rsidRPr="00B3455C" w:rsidRDefault="00C17956" w:rsidP="00AB7CA1">
                <w:pPr>
                  <w:autoSpaceDE w:val="0"/>
                  <w:autoSpaceDN w:val="0"/>
                  <w:adjustRightInd w:val="0"/>
                  <w:rPr>
                    <w:rFonts w:ascii="Agrofont" w:hAnsi="Agrofont" w:cs="Agrofont-OneByteIdentityH"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343" w:type="dxa"/>
          </w:tcPr>
          <w:p w14:paraId="17016124" w14:textId="77777777" w:rsidR="00731F35" w:rsidRPr="00B3455C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Gestuurde boring</w:t>
            </w:r>
          </w:p>
        </w:tc>
      </w:tr>
      <w:tr w:rsidR="00731F35" w14:paraId="2BD91586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607E277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MS Gothic" w:eastAsia="MS Gothic" w:hAnsi="MS Gothic" w:cs="Agrofont-OneByteIdentityH" w:hint="eastAsia"/>
              <w:sz w:val="20"/>
              <w:szCs w:val="20"/>
              <w:lang w:eastAsia="nl-NL"/>
            </w:rPr>
            <w:id w:val="98944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787AB3F" w14:textId="77777777" w:rsidR="00731F35" w:rsidRDefault="00731F35" w:rsidP="00AB7CA1">
                <w:pPr>
                  <w:autoSpaceDE w:val="0"/>
                  <w:autoSpaceDN w:val="0"/>
                  <w:adjustRightInd w:val="0"/>
                  <w:rPr>
                    <w:rFonts w:ascii="MS Gothic" w:eastAsia="MS Gothic" w:hAnsi="MS Gothic" w:cs="Agrofont-OneByteIdentityH"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343" w:type="dxa"/>
          </w:tcPr>
          <w:p w14:paraId="3AC17CAF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Open ontgraving</w:t>
            </w:r>
          </w:p>
        </w:tc>
      </w:tr>
      <w:tr w:rsidR="00731F35" w14:paraId="6F8B8D87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21B8840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MS Gothic" w:eastAsia="MS Gothic" w:hAnsi="MS Gothic" w:cs="Agrofont-OneByteIdentityH" w:hint="eastAsia"/>
              <w:sz w:val="20"/>
              <w:szCs w:val="20"/>
              <w:lang w:eastAsia="nl-NL"/>
            </w:rPr>
            <w:id w:val="-8261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3546DF89" w14:textId="77777777" w:rsidR="00731F35" w:rsidRDefault="00731F35" w:rsidP="00AB7CA1">
                <w:pPr>
                  <w:autoSpaceDE w:val="0"/>
                  <w:autoSpaceDN w:val="0"/>
                  <w:adjustRightInd w:val="0"/>
                  <w:rPr>
                    <w:rFonts w:ascii="MS Gothic" w:eastAsia="MS Gothic" w:hAnsi="MS Gothic" w:cs="Agrofont-OneByteIdentityH"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343" w:type="dxa"/>
            <w:tcBorders>
              <w:bottom w:val="single" w:sz="4" w:space="0" w:color="auto"/>
            </w:tcBorders>
          </w:tcPr>
          <w:p w14:paraId="7AFA4DE7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Anders (beschrijf)</w:t>
            </w:r>
          </w:p>
        </w:tc>
      </w:tr>
    </w:tbl>
    <w:p w14:paraId="57C16290" w14:textId="77777777" w:rsidR="00C17956" w:rsidRDefault="00C17956" w:rsidP="00731F35">
      <w:pPr>
        <w:contextualSpacing/>
        <w:rPr>
          <w:sz w:val="14"/>
          <w:szCs w:val="14"/>
        </w:rPr>
      </w:pPr>
    </w:p>
    <w:p w14:paraId="30EF0528" w14:textId="77777777" w:rsidR="00C17956" w:rsidRDefault="00C17956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14:paraId="5CA59703" w14:textId="77777777" w:rsidR="00731F35" w:rsidRPr="00D46B7C" w:rsidRDefault="00731F35" w:rsidP="00731F35">
      <w:pPr>
        <w:contextualSpacing/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3402"/>
        <w:gridCol w:w="6366"/>
      </w:tblGrid>
      <w:tr w:rsidR="00731F35" w:rsidRPr="00A85455" w14:paraId="770000C6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196260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579F32DE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14:paraId="116F5441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Adresgegevens eigenaar kabel/leiding</w:t>
            </w:r>
          </w:p>
        </w:tc>
      </w:tr>
      <w:tr w:rsidR="00731F35" w:rsidRPr="00B3455C" w14:paraId="7FD7B8D1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62AB0DA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</w:tcPr>
          <w:p w14:paraId="3ECF7E07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 w:rsidRPr="00A85455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6366" w:type="dxa"/>
          </w:tcPr>
          <w:p w14:paraId="39229C6C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  <w:tr w:rsidR="00731F35" w:rsidRPr="00B3455C" w14:paraId="0893D8D0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1DA251C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8CE6E52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 w:rsidRPr="00A85455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Adres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226B471D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  <w:tr w:rsidR="00731F35" w:rsidRPr="00B3455C" w14:paraId="657D3E00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AF15CA9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7C829C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 w:rsidRPr="00A85455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KVK</w:t>
            </w:r>
            <w:r w:rsidR="00F121C1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-</w:t>
            </w:r>
            <w:r w:rsidRPr="00A85455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nummer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2BAB4B87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  <w:tr w:rsidR="00731F35" w:rsidRPr="00B3455C" w14:paraId="76301075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0C07C8A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</w:tcPr>
          <w:p w14:paraId="43767B3F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 w:rsidRPr="00A85455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ACM</w:t>
            </w:r>
            <w:r w:rsidR="00F121C1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-</w:t>
            </w:r>
            <w:r w:rsidRPr="00A85455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nummer (bij Telecomkabels)</w:t>
            </w:r>
          </w:p>
        </w:tc>
        <w:tc>
          <w:tcPr>
            <w:tcW w:w="6366" w:type="dxa"/>
          </w:tcPr>
          <w:p w14:paraId="3362F3CF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  <w:tr w:rsidR="00731F35" w:rsidRPr="00B3455C" w14:paraId="1ACBEC60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2CF4448D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1F6AC5E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Tekeningsbevoegde</w:t>
            </w:r>
            <w:r w:rsidR="006D484D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 xml:space="preserve"> (naam + functie)</w:t>
            </w:r>
          </w:p>
        </w:tc>
        <w:tc>
          <w:tcPr>
            <w:tcW w:w="6366" w:type="dxa"/>
            <w:tcBorders>
              <w:bottom w:val="single" w:sz="4" w:space="0" w:color="auto"/>
            </w:tcBorders>
          </w:tcPr>
          <w:p w14:paraId="5F3F4F23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</w:tbl>
    <w:p w14:paraId="1C37DF9E" w14:textId="77777777" w:rsidR="00731F35" w:rsidRDefault="00731F35" w:rsidP="00731F35">
      <w:pPr>
        <w:contextualSpacing/>
        <w:rPr>
          <w:rFonts w:ascii="Agrofont" w:hAnsi="Agrofont" w:cstheme="minorHAnsi"/>
          <w:color w:val="000000" w:themeColor="text1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4884"/>
        <w:gridCol w:w="4884"/>
      </w:tblGrid>
      <w:tr w:rsidR="00AD0874" w14:paraId="5F8C1B3F" w14:textId="77777777" w:rsidTr="00B644C9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30173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268A617A" w14:textId="77777777" w:rsidR="00AD0874" w:rsidRDefault="00AD0874" w:rsidP="00B644C9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14:paraId="25CA5E30" w14:textId="77777777" w:rsidR="00AD0874" w:rsidRPr="00A85455" w:rsidRDefault="00AD0874" w:rsidP="00B644C9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Btw vergoeding van toepassing</w:t>
            </w:r>
          </w:p>
        </w:tc>
      </w:tr>
      <w:tr w:rsidR="00C17956" w14:paraId="6144C42D" w14:textId="77777777" w:rsidTr="00546A0C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CFE287D" w14:textId="77777777" w:rsidR="00C17956" w:rsidRDefault="00C17956" w:rsidP="00B644C9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14:paraId="5D640CC3" w14:textId="77777777" w:rsidR="00C17956" w:rsidRPr="00B3455C" w:rsidRDefault="00474BFB" w:rsidP="00B644C9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sdt>
              <w:sdtPr>
                <w:rPr>
                  <w:rFonts w:ascii="Agrofont" w:hAnsi="Agrofont" w:cs="Agrofont-OneByteIdentityH"/>
                  <w:sz w:val="20"/>
                  <w:szCs w:val="20"/>
                  <w:lang w:eastAsia="nl-NL"/>
                </w:rPr>
                <w:id w:val="-421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56"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C17956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 xml:space="preserve"> Ja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14:paraId="624A8E5F" w14:textId="77777777" w:rsidR="00C17956" w:rsidRPr="00B3455C" w:rsidRDefault="00474BFB" w:rsidP="00B644C9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sdt>
              <w:sdtPr>
                <w:rPr>
                  <w:rFonts w:ascii="Agrofont" w:hAnsi="Agrofont" w:cs="Agrofont-OneByteIdentityH"/>
                  <w:sz w:val="20"/>
                  <w:szCs w:val="20"/>
                  <w:lang w:eastAsia="nl-NL"/>
                </w:rPr>
                <w:id w:val="-16466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956"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sdtContent>
            </w:sdt>
            <w:r w:rsidR="00C17956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 xml:space="preserve"> Nee</w:t>
            </w:r>
          </w:p>
        </w:tc>
      </w:tr>
    </w:tbl>
    <w:p w14:paraId="2626E13E" w14:textId="77777777" w:rsidR="00AD0874" w:rsidRPr="00D46B7C" w:rsidRDefault="00AD0874" w:rsidP="00731F35">
      <w:pPr>
        <w:contextualSpacing/>
        <w:rPr>
          <w:rFonts w:ascii="Agrofont" w:hAnsi="Agrofont" w:cstheme="minorHAnsi"/>
          <w:color w:val="000000" w:themeColor="text1"/>
          <w:sz w:val="14"/>
          <w:szCs w:val="14"/>
        </w:rPr>
      </w:pPr>
    </w:p>
    <w:p w14:paraId="3C9BDAC5" w14:textId="77777777" w:rsidR="00731F35" w:rsidRPr="00FA5B31" w:rsidRDefault="00731F35" w:rsidP="00731F35">
      <w:pPr>
        <w:contextualSpacing/>
        <w:rPr>
          <w:rFonts w:ascii="Agrofont" w:hAnsi="Agrofont" w:cstheme="minorHAnsi"/>
          <w:b/>
          <w:color w:val="000000" w:themeColor="text1"/>
          <w:sz w:val="24"/>
          <w:szCs w:val="24"/>
        </w:rPr>
      </w:pPr>
      <w:r w:rsidRPr="00FA5B31">
        <w:rPr>
          <w:rFonts w:ascii="Agrofont" w:hAnsi="Agrofont" w:cstheme="minorHAnsi"/>
          <w:b/>
          <w:color w:val="000000" w:themeColor="text1"/>
          <w:sz w:val="24"/>
          <w:szCs w:val="24"/>
        </w:rPr>
        <w:t>Gegevens ten behoeve van aanleg</w:t>
      </w:r>
    </w:p>
    <w:p w14:paraId="422489D6" w14:textId="77777777" w:rsidR="00731F35" w:rsidRDefault="00731F35" w:rsidP="00731F35">
      <w:pPr>
        <w:contextualSpacing/>
        <w:rPr>
          <w:rFonts w:ascii="Agrofont" w:hAnsi="Agrofont" w:cstheme="minorHAnsi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3402"/>
        <w:gridCol w:w="6366"/>
      </w:tblGrid>
      <w:tr w:rsidR="00731F35" w:rsidRPr="00A85455" w14:paraId="1E19AE28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-38479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0EC8C185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14:paraId="46B4B893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Naam van contactpersoon</w:t>
            </w:r>
          </w:p>
        </w:tc>
      </w:tr>
      <w:tr w:rsidR="00731F35" w:rsidRPr="00B3455C" w14:paraId="4E9FF9B4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A3AE456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</w:tcPr>
          <w:p w14:paraId="20568CBD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 w:rsidRPr="00A85455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6366" w:type="dxa"/>
          </w:tcPr>
          <w:p w14:paraId="3361EBCE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  <w:tr w:rsidR="00731F35" w:rsidRPr="00B3455C" w14:paraId="635DBA56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6A3B4D3F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</w:tcPr>
          <w:p w14:paraId="000F6872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E-mail</w:t>
            </w:r>
          </w:p>
        </w:tc>
        <w:tc>
          <w:tcPr>
            <w:tcW w:w="6366" w:type="dxa"/>
          </w:tcPr>
          <w:p w14:paraId="6A2688DF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  <w:tr w:rsidR="00731F35" w:rsidRPr="00B3455C" w14:paraId="69F295FF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DC26F3A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</w:tcPr>
          <w:p w14:paraId="4731D2D2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Telefoonnummer</w:t>
            </w:r>
          </w:p>
        </w:tc>
        <w:tc>
          <w:tcPr>
            <w:tcW w:w="6366" w:type="dxa"/>
          </w:tcPr>
          <w:p w14:paraId="5D719875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  <w:tr w:rsidR="00731F35" w:rsidRPr="00B3455C" w14:paraId="720CED23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A713B25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</w:tcPr>
          <w:p w14:paraId="04F6B650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 xml:space="preserve">Uw referentie (bijv. </w:t>
            </w:r>
            <w:proofErr w:type="spellStart"/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projectnr</w:t>
            </w:r>
            <w:proofErr w:type="spellEnd"/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6366" w:type="dxa"/>
          </w:tcPr>
          <w:p w14:paraId="07BCD390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</w:tbl>
    <w:p w14:paraId="74F24FE6" w14:textId="77777777" w:rsidR="00731F35" w:rsidRPr="00D46B7C" w:rsidRDefault="00731F35" w:rsidP="00731F35">
      <w:pPr>
        <w:contextualSpacing/>
        <w:rPr>
          <w:rFonts w:ascii="Agrofont" w:hAnsi="Agrofont" w:cstheme="minorHAnsi"/>
          <w:color w:val="000000" w:themeColor="text1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3402"/>
        <w:gridCol w:w="6366"/>
      </w:tblGrid>
      <w:tr w:rsidR="00731F35" w:rsidRPr="00A85455" w14:paraId="0D66E55E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174852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0EF011E2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14:paraId="2AEAD129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Periode van werkzaamheden</w:t>
            </w:r>
          </w:p>
        </w:tc>
      </w:tr>
      <w:tr w:rsidR="00731F35" w:rsidRPr="00B3455C" w14:paraId="3C4BE4D1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F7A07F6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</w:tcPr>
          <w:p w14:paraId="479046C7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Startdatum</w:t>
            </w:r>
          </w:p>
        </w:tc>
        <w:tc>
          <w:tcPr>
            <w:tcW w:w="6366" w:type="dxa"/>
          </w:tcPr>
          <w:p w14:paraId="04F8150A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  <w:tr w:rsidR="00731F35" w:rsidRPr="00B3455C" w14:paraId="542F58D8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6960B01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3402" w:type="dxa"/>
          </w:tcPr>
          <w:p w14:paraId="0531007B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Einddatum</w:t>
            </w:r>
          </w:p>
        </w:tc>
        <w:tc>
          <w:tcPr>
            <w:tcW w:w="6366" w:type="dxa"/>
          </w:tcPr>
          <w:p w14:paraId="43EC1D5D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</w:tbl>
    <w:p w14:paraId="37702B10" w14:textId="77777777" w:rsidR="00731F35" w:rsidRPr="00084875" w:rsidRDefault="00731F35" w:rsidP="00731F35">
      <w:pPr>
        <w:contextualSpacing/>
        <w:rPr>
          <w:rFonts w:ascii="Agrofont" w:hAnsi="Agrofont" w:cstheme="minorHAnsi"/>
          <w:color w:val="000000" w:themeColor="text1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:rsidRPr="00A85455" w14:paraId="2F5AF6F3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-10874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6530E16C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1F44D98F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Werkdagen en werktijden</w:t>
            </w:r>
          </w:p>
        </w:tc>
      </w:tr>
      <w:tr w:rsidR="00731F35" w:rsidRPr="00B3455C" w14:paraId="22666527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FC0A45D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</w:tcPr>
          <w:p w14:paraId="2C6E66B1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</w:tbl>
    <w:p w14:paraId="4D433C45" w14:textId="77777777" w:rsidR="00731F35" w:rsidRPr="00D31B7E" w:rsidRDefault="00731F35" w:rsidP="00731F35">
      <w:pPr>
        <w:contextualSpacing/>
        <w:rPr>
          <w:rFonts w:ascii="Agrofont" w:hAnsi="Agrofont" w:cstheme="minorHAnsi"/>
          <w:color w:val="000000" w:themeColor="text1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075FC1D0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36140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276BF843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741FE9F8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  <w:t>Kadastrale kaart met daarop duidelijk wat de benodigde werkruimte is. Denk hierbij aan het plaatsen van een booropstelling, aanvoerwegen voor materieel e.d.</w:t>
            </w:r>
          </w:p>
        </w:tc>
      </w:tr>
    </w:tbl>
    <w:p w14:paraId="7F9AFFA2" w14:textId="77777777" w:rsidR="00731F35" w:rsidRPr="00BA3743" w:rsidRDefault="00731F35" w:rsidP="00731F35">
      <w:pPr>
        <w:contextualSpacing/>
        <w:rPr>
          <w:rFonts w:ascii="Agrofont" w:hAnsi="Agrofont" w:cstheme="minorHAnsi"/>
          <w:color w:val="000000" w:themeColor="text1"/>
          <w:sz w:val="14"/>
          <w:szCs w:val="14"/>
        </w:rPr>
      </w:pPr>
      <w:r>
        <w:rPr>
          <w:rFonts w:ascii="Agrofont" w:hAnsi="Agrofont" w:cstheme="minorHAnsi"/>
          <w:color w:val="000000" w:themeColor="text1"/>
          <w:sz w:val="14"/>
          <w:szCs w:val="1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9343"/>
      </w:tblGrid>
      <w:tr w:rsidR="00731F35" w:rsidRPr="00A85455" w14:paraId="3BAEC158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163536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784DD718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14:paraId="5D41ADA0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Wordt er gebruik gemaakt van gevaarlijke stoffen</w:t>
            </w:r>
          </w:p>
        </w:tc>
      </w:tr>
      <w:tr w:rsidR="00731F35" w:rsidRPr="00B3455C" w14:paraId="6ECBB9B7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A3C2E3A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Agrofont" w:hAnsi="Agrofont" w:cs="Agrofont-OneByteIdentityH"/>
              <w:sz w:val="20"/>
              <w:szCs w:val="20"/>
              <w:lang w:eastAsia="nl-NL"/>
            </w:rPr>
            <w:id w:val="122301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1C63812" w14:textId="77777777" w:rsidR="00731F35" w:rsidRPr="00D31B7E" w:rsidRDefault="00731F35" w:rsidP="00AB7CA1">
                <w:pPr>
                  <w:autoSpaceDE w:val="0"/>
                  <w:autoSpaceDN w:val="0"/>
                  <w:adjustRightInd w:val="0"/>
                  <w:rPr>
                    <w:rFonts w:ascii="Agrofont" w:hAnsi="Agrofont" w:cs="Agrofont-OneByteIdentityH"/>
                    <w:sz w:val="20"/>
                    <w:szCs w:val="20"/>
                    <w:lang w:eastAsia="nl-NL"/>
                  </w:rPr>
                </w:pPr>
                <w:r w:rsidRPr="00D31B7E"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343" w:type="dxa"/>
          </w:tcPr>
          <w:p w14:paraId="1C61CB94" w14:textId="77777777" w:rsidR="00731F35" w:rsidRPr="00D31B7E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 w:rsidRPr="00D31B7E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Nee</w:t>
            </w:r>
          </w:p>
        </w:tc>
      </w:tr>
      <w:tr w:rsidR="00731F35" w:rsidRPr="00B3455C" w14:paraId="501A5313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8A0903A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Agrofont" w:hAnsi="Agrofont" w:cs="Agrofont-OneByteIdentityH"/>
              <w:sz w:val="20"/>
              <w:szCs w:val="20"/>
              <w:lang w:eastAsia="nl-NL"/>
            </w:rPr>
            <w:id w:val="117646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2C9C687" w14:textId="77777777" w:rsidR="00731F35" w:rsidRPr="00D31B7E" w:rsidRDefault="00731F35" w:rsidP="00AB7CA1">
                <w:pPr>
                  <w:autoSpaceDE w:val="0"/>
                  <w:autoSpaceDN w:val="0"/>
                  <w:adjustRightInd w:val="0"/>
                  <w:rPr>
                    <w:rFonts w:ascii="Agrofont" w:hAnsi="Agrofont" w:cs="Agrofont-OneByteIdentityH"/>
                    <w:sz w:val="20"/>
                    <w:szCs w:val="20"/>
                    <w:lang w:eastAsia="nl-NL"/>
                  </w:rPr>
                </w:pPr>
                <w:r w:rsidRPr="00D31B7E"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343" w:type="dxa"/>
          </w:tcPr>
          <w:p w14:paraId="71D2117E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 w:rsidRPr="00D31B7E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Ja</w:t>
            </w: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. G</w:t>
            </w:r>
            <w:r w:rsidRPr="00D31B7E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 xml:space="preserve">eef dan </w:t>
            </w: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aan om welke stoffen het gaat en hoe de risico’s geminimaliseerd worden</w:t>
            </w:r>
          </w:p>
          <w:p w14:paraId="22F5F08F" w14:textId="77777777" w:rsidR="00731F35" w:rsidRPr="00D31B7E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 xml:space="preserve">&gt;  </w:t>
            </w:r>
          </w:p>
        </w:tc>
      </w:tr>
    </w:tbl>
    <w:p w14:paraId="1CF1D16D" w14:textId="77777777" w:rsidR="00731F35" w:rsidRPr="00BA3743" w:rsidRDefault="00731F35" w:rsidP="00731F35">
      <w:pPr>
        <w:contextualSpacing/>
        <w:rPr>
          <w:rFonts w:ascii="Agrofont" w:hAnsi="Agrofont" w:cstheme="minorHAnsi"/>
          <w:color w:val="000000" w:themeColor="text1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9343"/>
      </w:tblGrid>
      <w:tr w:rsidR="00731F35" w:rsidRPr="00A85455" w14:paraId="4A8625CE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99900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03FC0E0E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gridSpan w:val="2"/>
            <w:tcBorders>
              <w:bottom w:val="single" w:sz="4" w:space="0" w:color="auto"/>
            </w:tcBorders>
          </w:tcPr>
          <w:p w14:paraId="77B3DF30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Wordt er grond opgebracht (bijv. voor bodemversteviging ten behoeve van rijplaten)</w:t>
            </w:r>
          </w:p>
        </w:tc>
      </w:tr>
      <w:tr w:rsidR="00731F35" w:rsidRPr="00B3455C" w14:paraId="207901BB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76522EF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Agrofont" w:hAnsi="Agrofont" w:cs="Agrofont-OneByteIdentityH"/>
              <w:sz w:val="20"/>
              <w:szCs w:val="20"/>
              <w:lang w:eastAsia="nl-NL"/>
            </w:rPr>
            <w:id w:val="1421451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DF9EF29" w14:textId="77777777" w:rsidR="00731F35" w:rsidRPr="00D31B7E" w:rsidRDefault="00731F35" w:rsidP="00AB7CA1">
                <w:pPr>
                  <w:autoSpaceDE w:val="0"/>
                  <w:autoSpaceDN w:val="0"/>
                  <w:adjustRightInd w:val="0"/>
                  <w:rPr>
                    <w:rFonts w:ascii="Agrofont" w:hAnsi="Agrofont" w:cs="Agrofont-OneByteIdentityH"/>
                    <w:sz w:val="20"/>
                    <w:szCs w:val="20"/>
                    <w:lang w:eastAsia="nl-NL"/>
                  </w:rPr>
                </w:pPr>
                <w:r w:rsidRPr="00D31B7E"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343" w:type="dxa"/>
          </w:tcPr>
          <w:p w14:paraId="1858C48D" w14:textId="77777777" w:rsidR="00731F35" w:rsidRPr="00D31B7E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 w:rsidRPr="00D31B7E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Nee</w:t>
            </w:r>
          </w:p>
        </w:tc>
      </w:tr>
      <w:tr w:rsidR="00731F35" w:rsidRPr="00B3455C" w14:paraId="25163085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D4438BA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sdt>
          <w:sdtPr>
            <w:rPr>
              <w:rFonts w:ascii="Agrofont" w:hAnsi="Agrofont" w:cs="Agrofont-OneByteIdentityH"/>
              <w:sz w:val="20"/>
              <w:szCs w:val="20"/>
              <w:lang w:eastAsia="nl-NL"/>
            </w:rPr>
            <w:id w:val="-43367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D411096" w14:textId="77777777" w:rsidR="00731F35" w:rsidRPr="00D31B7E" w:rsidRDefault="00731F35" w:rsidP="00AB7CA1">
                <w:pPr>
                  <w:autoSpaceDE w:val="0"/>
                  <w:autoSpaceDN w:val="0"/>
                  <w:adjustRightInd w:val="0"/>
                  <w:rPr>
                    <w:rFonts w:ascii="Agrofont" w:hAnsi="Agrofont" w:cs="Agrofont-OneByteIdentityH"/>
                    <w:sz w:val="20"/>
                    <w:szCs w:val="20"/>
                    <w:lang w:eastAsia="nl-NL"/>
                  </w:rPr>
                </w:pPr>
                <w:r w:rsidRPr="00D31B7E">
                  <w:rPr>
                    <w:rFonts w:ascii="MS Gothic" w:eastAsia="MS Gothic" w:hAnsi="MS Gothic" w:cs="Agrofont-OneByteIdentityH" w:hint="eastAsia"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343" w:type="dxa"/>
          </w:tcPr>
          <w:p w14:paraId="64261C3D" w14:textId="77777777" w:rsidR="00731F35" w:rsidRPr="00D31B7E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sz w:val="20"/>
                <w:szCs w:val="20"/>
                <w:lang w:eastAsia="nl-NL"/>
              </w:rPr>
            </w:pPr>
            <w:r w:rsidRPr="00D31B7E"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Ja</w:t>
            </w:r>
            <w:r>
              <w:rPr>
                <w:rFonts w:ascii="Agrofont" w:hAnsi="Agrofont" w:cs="Agrofont-OneByteIdentityH"/>
                <w:sz w:val="20"/>
                <w:szCs w:val="20"/>
                <w:lang w:eastAsia="nl-NL"/>
              </w:rPr>
              <w:t>. In dat geval is een schone grond verklaring nodig (als bijlage aanleveren)</w:t>
            </w:r>
          </w:p>
        </w:tc>
      </w:tr>
    </w:tbl>
    <w:p w14:paraId="5F50286B" w14:textId="77777777" w:rsidR="00731F35" w:rsidRPr="00BA3743" w:rsidRDefault="00731F35" w:rsidP="00731F35">
      <w:pPr>
        <w:contextualSpacing/>
        <w:rPr>
          <w:rFonts w:ascii="Agrofont" w:hAnsi="Agrofont" w:cstheme="minorHAnsi"/>
          <w:color w:val="000000" w:themeColor="text1"/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14:paraId="52FBC9CD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52644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212B835D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1D5B4F3E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  <w:t>Werkplan en/of ecologisch werkprotocol (als bijlage aanleveren)</w:t>
            </w:r>
          </w:p>
        </w:tc>
      </w:tr>
    </w:tbl>
    <w:p w14:paraId="207993DE" w14:textId="77777777" w:rsidR="00731F35" w:rsidRDefault="00731F35" w:rsidP="00731F35">
      <w:pPr>
        <w:contextualSpacing/>
        <w:rPr>
          <w:rFonts w:ascii="Agrofont" w:hAnsi="Agrofont" w:cstheme="minorHAnsi"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6"/>
        <w:gridCol w:w="9768"/>
      </w:tblGrid>
      <w:tr w:rsidR="00731F35" w:rsidRPr="00A85455" w14:paraId="55FD46E9" w14:textId="77777777" w:rsidTr="00AB7CA1">
        <w:sdt>
          <w:sdtPr>
            <w:rPr>
              <w:rFonts w:ascii="Agrofont" w:hAnsi="Agrofont" w:cs="Agrofont-OneByteIdentityH"/>
              <w:b/>
              <w:sz w:val="20"/>
              <w:szCs w:val="20"/>
              <w:lang w:eastAsia="nl-NL"/>
            </w:rPr>
            <w:id w:val="-158807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</w:tcBorders>
              </w:tcPr>
              <w:p w14:paraId="732A6FAE" w14:textId="77777777" w:rsidR="00731F35" w:rsidRDefault="00731F35" w:rsidP="00AB7CA1">
                <w:pPr>
                  <w:autoSpaceDE w:val="0"/>
                  <w:autoSpaceDN w:val="0"/>
                  <w:adjustRightInd w:val="0"/>
                  <w:contextualSpacing/>
                  <w:rPr>
                    <w:rFonts w:ascii="Agrofont" w:hAnsi="Agrofont" w:cs="Agrofont-OneByteIdentityH"/>
                    <w:b/>
                    <w:sz w:val="20"/>
                    <w:szCs w:val="20"/>
                    <w:lang w:eastAsia="nl-NL"/>
                  </w:rPr>
                </w:pPr>
                <w:r>
                  <w:rPr>
                    <w:rFonts w:ascii="MS Gothic" w:eastAsia="MS Gothic" w:hAnsi="MS Gothic" w:cs="Agrofont-OneByteIdentityH" w:hint="eastAsia"/>
                    <w:b/>
                    <w:sz w:val="20"/>
                    <w:szCs w:val="20"/>
                    <w:lang w:eastAsia="nl-NL"/>
                  </w:rPr>
                  <w:t>☐</w:t>
                </w:r>
              </w:p>
            </w:tc>
          </w:sdtContent>
        </w:sdt>
        <w:tc>
          <w:tcPr>
            <w:tcW w:w="9768" w:type="dxa"/>
            <w:tcBorders>
              <w:bottom w:val="single" w:sz="4" w:space="0" w:color="auto"/>
            </w:tcBorders>
          </w:tcPr>
          <w:p w14:paraId="3E0B63B7" w14:textId="77777777" w:rsidR="00731F35" w:rsidRPr="00A8545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  <w:r>
              <w:rPr>
                <w:rFonts w:ascii="Agrofont" w:hAnsi="Agrofont" w:cs="Agrofont-OneByteIdentityH"/>
                <w:b/>
                <w:sz w:val="20"/>
                <w:szCs w:val="20"/>
              </w:rPr>
              <w:t>Ander bijzonderheden met betrekking tot de aanleg kunt u hieronder aangeven</w:t>
            </w:r>
          </w:p>
        </w:tc>
      </w:tr>
      <w:tr w:rsidR="00731F35" w:rsidRPr="00B3455C" w14:paraId="5D136EF9" w14:textId="77777777" w:rsidTr="00AB7C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09633E8" w14:textId="77777777" w:rsidR="00731F35" w:rsidRDefault="00731F35" w:rsidP="00AB7CA1">
            <w:pPr>
              <w:autoSpaceDE w:val="0"/>
              <w:autoSpaceDN w:val="0"/>
              <w:adjustRightInd w:val="0"/>
              <w:contextualSpacing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768" w:type="dxa"/>
          </w:tcPr>
          <w:p w14:paraId="4D522E43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64C5983B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0B6DEBC0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12F9CFD6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14A7093B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6719D0A8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6466AE05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522EF2B9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6E22752D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3AF6349C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124D28DB" w14:textId="77777777" w:rsidR="00C17956" w:rsidRDefault="00C17956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3525076A" w14:textId="77777777" w:rsidR="00C17956" w:rsidRDefault="00C17956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689A4DA3" w14:textId="77777777" w:rsidR="00C17956" w:rsidRDefault="00C17956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02A16825" w14:textId="77777777" w:rsidR="00C17956" w:rsidRDefault="00C17956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05250593" w14:textId="77777777" w:rsidR="00C17956" w:rsidRDefault="00C17956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7853795F" w14:textId="77777777" w:rsidR="00731F3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  <w:p w14:paraId="35641F59" w14:textId="77777777" w:rsidR="00731F35" w:rsidRPr="00A85455" w:rsidRDefault="00731F35" w:rsidP="00AB7CA1">
            <w:pPr>
              <w:autoSpaceDE w:val="0"/>
              <w:autoSpaceDN w:val="0"/>
              <w:adjustRightInd w:val="0"/>
              <w:rPr>
                <w:rFonts w:ascii="Agrofont" w:hAnsi="Agrofont" w:cs="Agrofont-OneByteIdentityH"/>
                <w:b/>
                <w:sz w:val="20"/>
                <w:szCs w:val="20"/>
                <w:lang w:eastAsia="nl-NL"/>
              </w:rPr>
            </w:pPr>
          </w:p>
        </w:tc>
      </w:tr>
    </w:tbl>
    <w:p w14:paraId="4D9537E6" w14:textId="77777777" w:rsidR="00184C3A" w:rsidRDefault="00184C3A" w:rsidP="00C17956"/>
    <w:sectPr w:rsidR="00184C3A" w:rsidSect="006C250A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EE49" w14:textId="77777777" w:rsidR="00474BFB" w:rsidRDefault="00474BFB">
      <w:r>
        <w:separator/>
      </w:r>
    </w:p>
  </w:endnote>
  <w:endnote w:type="continuationSeparator" w:id="0">
    <w:p w14:paraId="462123BE" w14:textId="77777777" w:rsidR="00474BFB" w:rsidRDefault="0047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rofont">
    <w:altName w:val="Euphemia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Agrofont,Bold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rofont-OneByteIdentity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grofont" w:hAnsi="Agrofont"/>
        <w:sz w:val="16"/>
        <w:szCs w:val="16"/>
      </w:rPr>
      <w:id w:val="310384065"/>
      <w:docPartObj>
        <w:docPartGallery w:val="Page Numbers (Bottom of Page)"/>
        <w:docPartUnique/>
      </w:docPartObj>
    </w:sdtPr>
    <w:sdtEndPr/>
    <w:sdtContent>
      <w:sdt>
        <w:sdtPr>
          <w:rPr>
            <w:rFonts w:ascii="Agrofont" w:hAnsi="Agrofont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49742E" w14:textId="77777777" w:rsidR="00FA5B31" w:rsidRPr="00795C0E" w:rsidRDefault="00731F35">
            <w:pPr>
              <w:pStyle w:val="Voettekst"/>
              <w:jc w:val="right"/>
              <w:rPr>
                <w:rFonts w:ascii="Agrofont" w:hAnsi="Agrofont"/>
                <w:sz w:val="16"/>
                <w:szCs w:val="16"/>
              </w:rPr>
            </w:pPr>
            <w:r>
              <w:rPr>
                <w:rFonts w:ascii="Agrofont" w:hAnsi="Agrofont"/>
                <w:sz w:val="16"/>
                <w:szCs w:val="16"/>
              </w:rPr>
              <w:t>Checklist kabels en leidingen</w:t>
            </w:r>
          </w:p>
          <w:p w14:paraId="7FFAEFBC" w14:textId="77777777" w:rsidR="00FA5B31" w:rsidRPr="00795C0E" w:rsidRDefault="00731F35">
            <w:pPr>
              <w:pStyle w:val="Voettekst"/>
              <w:jc w:val="right"/>
              <w:rPr>
                <w:rFonts w:ascii="Agrofont" w:hAnsi="Agrofont"/>
                <w:sz w:val="16"/>
                <w:szCs w:val="16"/>
              </w:rPr>
            </w:pPr>
            <w:r w:rsidRPr="00795C0E">
              <w:rPr>
                <w:rFonts w:ascii="Agrofont" w:hAnsi="Agrofont"/>
                <w:sz w:val="16"/>
                <w:szCs w:val="16"/>
              </w:rPr>
              <w:t xml:space="preserve">Pagina </w:t>
            </w:r>
            <w:r w:rsidRPr="00795C0E">
              <w:rPr>
                <w:rFonts w:ascii="Agrofont" w:hAnsi="Agrofont"/>
                <w:bCs/>
                <w:sz w:val="16"/>
                <w:szCs w:val="16"/>
              </w:rPr>
              <w:fldChar w:fldCharType="begin"/>
            </w:r>
            <w:r w:rsidRPr="00795C0E">
              <w:rPr>
                <w:rFonts w:ascii="Agrofont" w:hAnsi="Agrofont"/>
                <w:bCs/>
                <w:sz w:val="16"/>
                <w:szCs w:val="16"/>
              </w:rPr>
              <w:instrText>PAGE</w:instrText>
            </w:r>
            <w:r w:rsidRPr="00795C0E">
              <w:rPr>
                <w:rFonts w:ascii="Agrofont" w:hAnsi="Agrofont"/>
                <w:bCs/>
                <w:sz w:val="16"/>
                <w:szCs w:val="16"/>
              </w:rPr>
              <w:fldChar w:fldCharType="separate"/>
            </w:r>
            <w:r>
              <w:rPr>
                <w:rFonts w:ascii="Agrofont" w:hAnsi="Agrofont"/>
                <w:bCs/>
                <w:noProof/>
                <w:sz w:val="16"/>
                <w:szCs w:val="16"/>
              </w:rPr>
              <w:t>2</w:t>
            </w:r>
            <w:r w:rsidRPr="00795C0E">
              <w:rPr>
                <w:rFonts w:ascii="Agrofont" w:hAnsi="Agrofont"/>
                <w:bCs/>
                <w:sz w:val="16"/>
                <w:szCs w:val="16"/>
              </w:rPr>
              <w:fldChar w:fldCharType="end"/>
            </w:r>
            <w:r w:rsidRPr="00795C0E">
              <w:rPr>
                <w:rFonts w:ascii="Agrofont" w:hAnsi="Agrofont"/>
                <w:sz w:val="16"/>
                <w:szCs w:val="16"/>
              </w:rPr>
              <w:t xml:space="preserve"> van </w:t>
            </w:r>
            <w:r w:rsidRPr="00795C0E">
              <w:rPr>
                <w:rFonts w:ascii="Agrofont" w:hAnsi="Agrofont"/>
                <w:bCs/>
                <w:sz w:val="16"/>
                <w:szCs w:val="16"/>
              </w:rPr>
              <w:fldChar w:fldCharType="begin"/>
            </w:r>
            <w:r w:rsidRPr="00795C0E">
              <w:rPr>
                <w:rFonts w:ascii="Agrofont" w:hAnsi="Agrofont"/>
                <w:bCs/>
                <w:sz w:val="16"/>
                <w:szCs w:val="16"/>
              </w:rPr>
              <w:instrText>NUMPAGES</w:instrText>
            </w:r>
            <w:r w:rsidRPr="00795C0E">
              <w:rPr>
                <w:rFonts w:ascii="Agrofont" w:hAnsi="Agrofont"/>
                <w:bCs/>
                <w:sz w:val="16"/>
                <w:szCs w:val="16"/>
              </w:rPr>
              <w:fldChar w:fldCharType="separate"/>
            </w:r>
            <w:r>
              <w:rPr>
                <w:rFonts w:ascii="Agrofont" w:hAnsi="Agrofont"/>
                <w:bCs/>
                <w:noProof/>
                <w:sz w:val="16"/>
                <w:szCs w:val="16"/>
              </w:rPr>
              <w:t>2</w:t>
            </w:r>
            <w:r w:rsidRPr="00795C0E">
              <w:rPr>
                <w:rFonts w:ascii="Agrofont" w:hAnsi="Agrofont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CC0485" w14:textId="77777777" w:rsidR="00FA5B31" w:rsidRPr="00795C0E" w:rsidRDefault="00474BFB">
    <w:pPr>
      <w:pStyle w:val="Voettekst"/>
      <w:rPr>
        <w:rFonts w:ascii="Agrofont" w:hAnsi="Agrofon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ECF5" w14:textId="77777777" w:rsidR="00474BFB" w:rsidRDefault="00474BFB">
      <w:r>
        <w:separator/>
      </w:r>
    </w:p>
  </w:footnote>
  <w:footnote w:type="continuationSeparator" w:id="0">
    <w:p w14:paraId="099EFEE6" w14:textId="77777777" w:rsidR="00474BFB" w:rsidRDefault="00474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FB"/>
    <w:rsid w:val="000410D0"/>
    <w:rsid w:val="00063EC9"/>
    <w:rsid w:val="00184C3A"/>
    <w:rsid w:val="001B3C22"/>
    <w:rsid w:val="00380846"/>
    <w:rsid w:val="0038764B"/>
    <w:rsid w:val="003B7F96"/>
    <w:rsid w:val="003F221A"/>
    <w:rsid w:val="00471D1E"/>
    <w:rsid w:val="00474BFB"/>
    <w:rsid w:val="004852F9"/>
    <w:rsid w:val="004F2820"/>
    <w:rsid w:val="006D484D"/>
    <w:rsid w:val="007204C4"/>
    <w:rsid w:val="00731F35"/>
    <w:rsid w:val="00736EDE"/>
    <w:rsid w:val="00883E83"/>
    <w:rsid w:val="0094259E"/>
    <w:rsid w:val="00AD0874"/>
    <w:rsid w:val="00C17956"/>
    <w:rsid w:val="00C54330"/>
    <w:rsid w:val="00D26300"/>
    <w:rsid w:val="00D7528A"/>
    <w:rsid w:val="00F1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6454"/>
  <w15:chartTrackingRefBased/>
  <w15:docId w15:val="{A0E2AC73-C24B-449B-8129-561B3226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1F35"/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1F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1F35"/>
    <w:rPr>
      <w:rFonts w:eastAsiaTheme="minorEastAsia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731F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1F35"/>
    <w:rPr>
      <w:rFonts w:eastAsiaTheme="minorEastAsia"/>
      <w:lang w:eastAsia="zh-CN"/>
    </w:rPr>
  </w:style>
  <w:style w:type="table" w:styleId="Tabelraster">
    <w:name w:val="Table Grid"/>
    <w:basedOn w:val="Standaardtabel"/>
    <w:uiPriority w:val="39"/>
    <w:rsid w:val="00731F35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F282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abelsenleidingen@staatsbosbehee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jablonen\Office2013\Vastgoed\vg%20Z03-fm%20Checklist%20kabels%20en%20leidinge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vg Z03-fm Checklist kabels en leidingen.dotx</Template>
  <TotalTime>4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Staatsbosbeheer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Poelman, Herrick</dc:creator>
  <cp:keywords/>
  <dc:description/>
  <cp:lastModifiedBy>Poelman, Herrick</cp:lastModifiedBy>
  <cp:revision>1</cp:revision>
  <dcterms:created xsi:type="dcterms:W3CDTF">2023-03-30T13:43:00Z</dcterms:created>
  <dcterms:modified xsi:type="dcterms:W3CDTF">2023-03-30T13:47:00Z</dcterms:modified>
</cp:coreProperties>
</file>